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7D" w:rsidRPr="00AF426F" w:rsidRDefault="00AF426F">
      <w:pPr>
        <w:rPr>
          <w:b/>
        </w:rPr>
      </w:pPr>
      <w:r w:rsidRPr="00AF426F">
        <w:rPr>
          <w:b/>
        </w:rPr>
        <w:t>URODYNAMICS SENSATIONAL SCALE</w:t>
      </w:r>
    </w:p>
    <w:p w:rsidR="00AF426F" w:rsidRPr="00AF426F" w:rsidRDefault="00AF426F">
      <w:pPr>
        <w:rPr>
          <w:b/>
        </w:rPr>
      </w:pPr>
      <w:r w:rsidRPr="00AF426F">
        <w:rPr>
          <w:b/>
        </w:rPr>
        <w:t xml:space="preserve">What Is </w:t>
      </w:r>
      <w:bookmarkStart w:id="0" w:name="_GoBack"/>
      <w:r w:rsidRPr="00AF426F">
        <w:rPr>
          <w:b/>
        </w:rPr>
        <w:t>Urodynamics</w:t>
      </w:r>
      <w:bookmarkEnd w:id="0"/>
      <w:r w:rsidRPr="00AF426F">
        <w:rPr>
          <w:b/>
        </w:rPr>
        <w:t>?</w:t>
      </w:r>
    </w:p>
    <w:p w:rsidR="00AF426F" w:rsidRDefault="00AF426F">
      <w:r>
        <w:t>Urodynamics refers to a diagnostic test that evaluates the function of the bladder and urethra.  This test may be recommended if you have urinary incontinence (leakage of urine), recurrent bladder infections, slow or weak urinary stream, incomplete bladder emptying, or frequent urination.  This test provides important information in order for your physician to accurately diagnose and treat your bladder problems appropriately.</w:t>
      </w:r>
    </w:p>
    <w:p w:rsidR="00AF426F" w:rsidRPr="00DF6AAD" w:rsidRDefault="00AF426F">
      <w:pPr>
        <w:rPr>
          <w:b/>
        </w:rPr>
      </w:pPr>
      <w:r w:rsidRPr="00DF6AAD">
        <w:rPr>
          <w:b/>
        </w:rPr>
        <w:t>Pressure Flow Study:</w:t>
      </w:r>
    </w:p>
    <w:p w:rsidR="00AF426F" w:rsidRDefault="00AF426F">
      <w:r>
        <w:t>This test determines if there is an obstruction.  After your bladder is filled using a catheter, you will be asked to urinate as you normally would.  This test may be done sitting on a commode or standing.  The study simultaneously records the bladder pressure and urine flow rate.</w:t>
      </w:r>
    </w:p>
    <w:p w:rsidR="00AF426F" w:rsidRPr="00AF426F" w:rsidRDefault="00AF426F">
      <w:pPr>
        <w:rPr>
          <w:b/>
        </w:rPr>
      </w:pPr>
      <w:r w:rsidRPr="00AF426F">
        <w:rPr>
          <w:b/>
        </w:rPr>
        <w:t>Uroflow:</w:t>
      </w:r>
    </w:p>
    <w:p w:rsidR="00AF426F" w:rsidRDefault="00AF426F">
      <w:r>
        <w:t>This test measures the speed and amount of urine you void.  You should come to the test feeling as through you need to urinate.  Try not to empty your bladder one hour before your test.</w:t>
      </w:r>
    </w:p>
    <w:p w:rsidR="00AF426F" w:rsidRPr="00AF426F" w:rsidRDefault="00AF426F">
      <w:pPr>
        <w:rPr>
          <w:b/>
        </w:rPr>
      </w:pPr>
      <w:r w:rsidRPr="00AF426F">
        <w:rPr>
          <w:b/>
        </w:rPr>
        <w:t>Cystometrogram:</w:t>
      </w:r>
    </w:p>
    <w:p w:rsidR="00AF426F" w:rsidRDefault="00AF426F">
      <w:r>
        <w:t>This study evaluates how your bladder holds urine, measures your bladder capacity, and also determines how well you can control your bladder.  Through a catheter your bladder is filled with fluid.  In order to reproduce your bladder symptoms, you should report any sensations you feel during the study.  In addition, you may be asked to cough, bear down, stand, or walk in place during the test.  At the end of the study, you will be asked to urinate.</w:t>
      </w:r>
    </w:p>
    <w:p w:rsidR="00AF426F" w:rsidRPr="00AF426F" w:rsidRDefault="00AF426F">
      <w:pPr>
        <w:rPr>
          <w:b/>
        </w:rPr>
      </w:pPr>
      <w:r w:rsidRPr="00AF426F">
        <w:rPr>
          <w:b/>
        </w:rPr>
        <w:t>How To Prepare For Urodynamics:</w:t>
      </w:r>
    </w:p>
    <w:p w:rsidR="00AF426F" w:rsidRDefault="00AF426F">
      <w:r>
        <w:t>Prior to your appointment you will be given a questionnaire to complete regarding your bladder function.  Please bring this with you to the appointment.  At the beginning of the test you will be asked to urinate so please arrive for the study with a relatively full bladder. You may eat or drink anything prior to the study.  Take your medications as normally scheduled.  The tests typically take about one hour and are generally painless, so no anesthesia is necessary.  Your friends and family are welcome to accompany you but will be asked to remain in the waiting area.  You will be able to resume all previous activities, including driving, at the completion of the Urodynamics studies.  A catheter (soft, hollow tube) or special sensor will be carefully placed in your urethra and sometimes your rectum to perform the study.  You physician will decide which of the following tests need to be performed to help diagnose and treat your condition.</w:t>
      </w:r>
    </w:p>
    <w:p w:rsidR="00AF426F" w:rsidRDefault="00AF426F"/>
    <w:sectPr w:rsidR="00AF426F" w:rsidSect="00AF426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F"/>
    <w:rsid w:val="008F5D7D"/>
    <w:rsid w:val="00AF426F"/>
    <w:rsid w:val="00DF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3ea8f1fb-7dbf-4e5a-b90f-2f9950f2cdfd">2015-09-02T04:00:00+00:00</ReviewDate>
    <ContentOwner xmlns="3ea8f1fb-7dbf-4e5a-b90f-2f9950f2cdfd">
      <UserInfo>
        <DisplayName>MGH\jjcarter</DisplayName>
        <AccountId>148</AccountId>
        <AccountType/>
      </UserInfo>
    </ContentOwner>
    <Main_x0020_Topic xmlns="3ea8f1fb-7dbf-4e5a-b90f-2f9950f2cdfd">Urology</Main_x0020_Topic>
    <Approval xmlns="3ea8f1fb-7dbf-4e5a-b90f-2f9950f2cdfd">Yes</Approval>
    <_dlc_ExpireDateSaved xmlns="http://schemas.microsoft.com/sharepoint/v3" xsi:nil="true"/>
    <_dlc_ExpireDate xmlns="http://schemas.microsoft.com/sharepoint/v3">2016-09-02T04:00:00+00:00</_dlc_ExpireDate>
  </documentManagement>
</p:properties>
</file>

<file path=customXml/item2.xml><?xml version="1.0" encoding="utf-8"?>
<?mso-contentType ?>
<p:Policy xmlns:p="office.server.policy" id="" local="true">
  <p:Name>Document</p:Name>
  <p:Description>Review Patient Ed Material</p:Description>
  <p:Statement/>
  <p:PolicyItems>
    <p:PolicyItem featureId="Microsoft.Office.RecordsManagement.PolicyFeatures.Expiration" staticId="0x0101004D1D0BB21B18C84D8C99537E239FD2B1|-318908420" UniqueId="c6fc8da4-ff48-4a73-bcd1-bee468e89bf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5a97f1e2-e6cc-4647-8e09-e8b9200135b5</propertyId>
                  <period>years</period>
                </formula>
                <action type="workflow" id="5f36cbb2-8d5d-4e7b-9a73-6629ba22b411"/>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2" ma:contentTypeDescription="Create a new document." ma:contentTypeScope="" ma:versionID="85f763a43a6b004779e23433d0cf0532">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9730492837beefc857cda66ab2b638fa"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Falls"/>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enumeration value="Vaccination Information"/>
              <xsd:enumeration value="Vascular Access"/>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CA6C4-B6F3-48E0-800C-E5A9C225351F}"/>
</file>

<file path=customXml/itemProps2.xml><?xml version="1.0" encoding="utf-8"?>
<ds:datastoreItem xmlns:ds="http://schemas.openxmlformats.org/officeDocument/2006/customXml" ds:itemID="{A432189C-1B99-4BB5-A729-A80C0A7FF650}"/>
</file>

<file path=customXml/itemProps3.xml><?xml version="1.0" encoding="utf-8"?>
<ds:datastoreItem xmlns:ds="http://schemas.openxmlformats.org/officeDocument/2006/customXml" ds:itemID="{AF8A8189-FD29-4432-AD18-8C9A9D234E83}"/>
</file>

<file path=customXml/itemProps4.xml><?xml version="1.0" encoding="utf-8"?>
<ds:datastoreItem xmlns:ds="http://schemas.openxmlformats.org/officeDocument/2006/customXml" ds:itemID="{8923387D-CD8D-45A9-B7C8-C189303A5957}"/>
</file>

<file path=docProps/app.xml><?xml version="1.0" encoding="utf-8"?>
<Properties xmlns="http://schemas.openxmlformats.org/officeDocument/2006/extended-properties" xmlns:vt="http://schemas.openxmlformats.org/officeDocument/2006/docPropsVTypes">
  <Template>Normal.dotm</Template>
  <TotalTime>17</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MGHS</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Urodynamic Studies</dc:title>
  <dc:creator>Bonner, Theodore R</dc:creator>
  <cp:lastModifiedBy>Bonner, Theodore R</cp:lastModifiedBy>
  <cp:revision>1</cp:revision>
  <dcterms:created xsi:type="dcterms:W3CDTF">2014-09-02T14:11:00Z</dcterms:created>
  <dcterms:modified xsi:type="dcterms:W3CDTF">2014-09-02T14:28:00Z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0x0101004D1D0BB21B18C84D8C99537E239FD2B1</vt:lpwstr>
  </property>
  <property fmtid="{D5CDD505-2E9C-101B-9397-08002B2CF9AE}" pid="3" name="ItemRetentionFormula">
    <vt:lpwstr>&lt;formula id="Microsoft.Office.RecordsManagement.PolicyFeatures.Expiration.Formula.BuiltIn"&gt;&lt;number&gt;1&lt;/number&gt;&lt;property&gt;ReviewDate&lt;/property&gt;&lt;propertyId&gt;5a97f1e2-e6cc-4647-8e09-e8b9200135b5&lt;/propertyId&gt;&lt;period&gt;years&lt;/period&gt;&lt;/formula&gt;</vt:lpwstr>
  </property>
  <property fmtid="{D5CDD505-2E9C-101B-9397-08002B2CF9AE}" pid="4" name="_dlc_policyId">
    <vt:lpwstr>0x0101004D1D0BB21B18C84D8C99537E239FD2B1|-318908420</vt:lpwstr>
  </property>
</Properties>
</file>